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特雅宋_GBK" w:hAnsi="方正特雅宋_GBK" w:eastAsia="方正特雅宋_GBK" w:cs="方正特雅宋_GBK"/>
          <w:b w:val="0"/>
          <w:bCs w:val="0"/>
          <w:w w:val="150"/>
          <w:sz w:val="32"/>
          <w:szCs w:val="32"/>
        </w:rPr>
      </w:pPr>
      <w:r>
        <w:rPr>
          <w:rFonts w:hint="eastAsia" w:ascii="方正特雅宋_GBK" w:hAnsi="方正特雅宋_GBK" w:eastAsia="方正特雅宋_GBK" w:cs="方正特雅宋_GBK"/>
          <w:b w:val="0"/>
          <w:bCs w:val="0"/>
          <w:w w:val="150"/>
          <w:sz w:val="32"/>
          <w:szCs w:val="32"/>
        </w:rPr>
        <w:t>南京地区破产企业投资人库</w:t>
      </w:r>
      <w:r>
        <w:rPr>
          <w:rFonts w:hint="eastAsia" w:ascii="方正特雅宋_GBK" w:hAnsi="方正特雅宋_GBK" w:eastAsia="方正特雅宋_GBK" w:cs="方正特雅宋_GBK"/>
          <w:b w:val="0"/>
          <w:bCs w:val="0"/>
          <w:w w:val="150"/>
          <w:sz w:val="32"/>
          <w:szCs w:val="32"/>
          <w:lang w:eastAsia="zh-CN"/>
        </w:rPr>
        <w:t>入库</w:t>
      </w:r>
      <w:r>
        <w:rPr>
          <w:rFonts w:hint="eastAsia" w:ascii="方正特雅宋_GBK" w:hAnsi="方正特雅宋_GBK" w:eastAsia="方正特雅宋_GBK" w:cs="方正特雅宋_GBK"/>
          <w:b w:val="0"/>
          <w:bCs w:val="0"/>
          <w:w w:val="150"/>
          <w:sz w:val="32"/>
          <w:szCs w:val="32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31"/>
        <w:gridCol w:w="1468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申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主要业务范围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授权对接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微信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14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送达地址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8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申请机构基本情况介绍（需说明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最近1个会计年度的年末净资产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eastAsia="zh-CN"/>
              </w:rPr>
              <w:t>（可另附材料）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8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擅长的主要投资领域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专注投资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南京地区破产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企业或破产财产投资的团队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近三年内有无受过行政处罚</w:t>
            </w:r>
          </w:p>
        </w:tc>
        <w:tc>
          <w:tcPr>
            <w:tcW w:w="46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82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480" w:lineRule="exact"/>
              <w:ind w:firstLine="560" w:firstLineChars="200"/>
              <w:textAlignment w:val="auto"/>
              <w:rPr>
                <w:rFonts w:ascii="宋体" w:hAnsi="宋体" w:eastAsia="宋体"/>
                <w:kern w:val="0"/>
                <w:sz w:val="28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三年内拟主导（引导或者撮合）的意向投资金额</w:t>
            </w:r>
          </w:p>
        </w:tc>
        <w:tc>
          <w:tcPr>
            <w:tcW w:w="4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840" w:firstLineChars="300"/>
              <w:jc w:val="both"/>
              <w:textAlignment w:val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>万元人民币</w:t>
            </w:r>
          </w:p>
        </w:tc>
      </w:tr>
    </w:tbl>
    <w:p>
      <w:pPr>
        <w:spacing w:line="570" w:lineRule="exact"/>
        <w:jc w:val="both"/>
        <w:rPr>
          <w:rFonts w:hint="eastAsia" w:ascii="Times New Roman" w:hAnsi="Times New Roman" w:eastAsia="仿宋_GB2312"/>
          <w:sz w:val="24"/>
        </w:rPr>
      </w:pPr>
    </w:p>
    <w:p>
      <w:pPr>
        <w:spacing w:line="570" w:lineRule="exact"/>
        <w:jc w:val="both"/>
        <w:rPr>
          <w:rFonts w:hint="eastAsia" w:ascii="Times New Roman" w:hAnsi="Times New Roman" w:eastAsia="仿宋_GB2312"/>
          <w:sz w:val="24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Times New Roman"/>
          <w:sz w:val="28"/>
          <w:szCs w:val="28"/>
        </w:rPr>
        <w:t>入库申报机构：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ascii="宋体" w:hAnsi="宋体" w:eastAsia="宋体" w:cs="Times New Roman"/>
          <w:sz w:val="28"/>
          <w:szCs w:val="28"/>
        </w:rPr>
        <w:t>（盖章）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入库经办人：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</w:t>
      </w:r>
      <w:r>
        <w:rPr>
          <w:rFonts w:ascii="宋体" w:hAnsi="宋体" w:eastAsia="宋体" w:cs="Times New Roman"/>
          <w:sz w:val="28"/>
          <w:szCs w:val="28"/>
        </w:rPr>
        <w:t>（签字）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ascii="宋体" w:hAnsi="宋体" w:eastAsia="宋体" w:cs="Times New Roman"/>
          <w:sz w:val="28"/>
          <w:szCs w:val="28"/>
        </w:rPr>
        <w:t>2022年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21"/>
    <w:rsid w:val="00107818"/>
    <w:rsid w:val="00732686"/>
    <w:rsid w:val="00C16DDC"/>
    <w:rsid w:val="00C63026"/>
    <w:rsid w:val="00E00438"/>
    <w:rsid w:val="00EB6921"/>
    <w:rsid w:val="00F71771"/>
    <w:rsid w:val="2AEC6B2B"/>
    <w:rsid w:val="397342D3"/>
    <w:rsid w:val="3C8D7A42"/>
    <w:rsid w:val="43137113"/>
    <w:rsid w:val="4C8524E4"/>
    <w:rsid w:val="59D20AFD"/>
    <w:rsid w:val="69D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202</Characters>
  <Lines>2</Lines>
  <Paragraphs>1</Paragraphs>
  <TotalTime>24</TotalTime>
  <ScaleCrop>false</ScaleCrop>
  <LinksUpToDate>false</LinksUpToDate>
  <CharactersWithSpaces>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2021-12-11T20:53:00Z</dcterms:created>
  <dc:creator>HELIU</dc:creator>
  <cp:lastModifiedBy>水蓝色</cp:lastModifiedBy>
  <dcterms:modified xsi:type="dcterms:W3CDTF">2022-03-16T07:26:52Z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6E6859C05AC54A1D9DCEDB3D80213C98</vt:lpwstr>
  </property>
</Properties>
</file>